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371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lf-storage-faciliti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Storage rental comparison worksheet</w:t>
      </w:r>
    </w:p>
    <w:p>
      <w:r>
        <w:t>Type into the writing spaces or print for handwriting. Use one worksheet per storage enquiry. Keep IDs, payment details and detailed inventories out of public forms; record only general storage needs.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General items or use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space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indoor or drive-up format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Intended start and duration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Visit and loading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Accepted-items policy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Rental notice and coverage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Specific unit and terms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Self-Storage Facilities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Quarter Storage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elf-storage-facil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Storage rental comparison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