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17045"/>
            <wp:docPr id="1" name="Picture 1" descr="Prairie Edit Hair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ons-barbershop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17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Service menu and consultation planner</w:t>
      </w:r>
    </w:p>
    <w:p>
      <w:r>
        <w:rPr>
          <w:b/>
          <w:color w:val="643F26"/>
        </w:rPr>
        <w:t>Prairie Edit Hair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Service details</w:t>
      </w:r>
    </w:p>
    <w:p>
      <w:pPr>
        <w:keepNext/>
        <w:spacing w:after="40"/>
      </w:pPr>
      <w:r>
        <w:rPr>
          <w:b/>
        </w:rPr>
        <w:t>Service name and stylist specialty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Indicative duration and price basis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Consultation</w:t>
      </w:r>
    </w:p>
    <w:p>
      <w:pPr>
        <w:keepNext/>
        <w:spacing w:after="40"/>
      </w:pPr>
      <w:r>
        <w:rPr>
          <w:b/>
        </w:rPr>
        <w:t>Desired result and current routine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keepLines/>
        <w:spacing w:after="200"/>
      </w:pPr>
      <w:sdt>
        <w:sdtPr>
          <w:tag w:val="CHECK_04"/>
          <w:alias w:val="CHECK_04"/>
          <w:text/>
        </w:sdtPr>
        <w:sdtContent>
          <w:r>
            <w:t>[ ]</w:t>
          </w:r>
        </w:sdtContent>
      </w:sdt>
      <w:r>
        <w:t xml:space="preserve">  Confirm when consultation is required before pricing or booking.</w:t>
      </w:r>
    </w:p>
    <w:p>
      <w:pPr>
        <w:keepLines/>
        <w:spacing w:after="200"/>
      </w:pPr>
      <w:sdt>
        <w:sdtPr>
          <w:tag w:val="CHECK_05"/>
          <w:alias w:val="CHECK_05"/>
          <w:text/>
        </w:sdtPr>
        <w:sdtContent>
          <w:r>
            <w:t>[ ]</w:t>
          </w:r>
        </w:sdtContent>
      </w:sdt>
      <w:r>
        <w:t xml:space="preserve">  Follow the salon’s approved product and service assessment process.</w:t>
      </w:r>
    </w:p>
    <w:p>
      <w:pPr>
        <w:pStyle w:val="Heading1"/>
      </w:pPr>
      <w:r>
        <w:t>Client communication</w:t>
      </w:r>
    </w:p>
    <w:p>
      <w:pPr>
        <w:keepNext/>
        <w:spacing w:after="40"/>
      </w:pPr>
      <w:r>
        <w:rPr>
          <w:b/>
        </w:rPr>
        <w:t>What is included and any exclusions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Preparation and aftercare wording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Booking and cancellation terms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8"/>
          <w:alias w:val="FIELD_08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3F26"/>
        <w:sz w:val="16"/>
      </w:rPr>
      <w:t>Prairie Edit Hair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menu and consultation planner</dc:title>
  <dc:subject>Prairie Edit Hair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