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642347" cy="685800"/>
            <wp:docPr id="1" name="Picture 1" descr="Aspen Bridge Learn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ucation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234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Learner communication templates</w:t>
      </w:r>
    </w:p>
    <w:p>
      <w:r>
        <w:rPr>
          <w:b/>
          <w:color w:val="183060"/>
        </w:rPr>
        <w:t>Aspen Bridge Learning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Message details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Audience and channel: [Enter details]</w:t>
          </w:r>
        </w:sdtContent>
      </w:sdt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Send or publication date: [Enter date]</w:t>
          </w:r>
        </w:sdtContent>
      </w:sdt>
    </w:p>
    <w:p>
      <w:pPr>
        <w:pStyle w:val="Heading1"/>
      </w:pPr>
      <w:r>
        <w:t>Draft message</w:t>
      </w:r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Subject: [State the learning objective clearly]</w:t>
          </w:r>
        </w:sdtContent>
      </w:sdt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[Explain what is changing or being offered, who it affects and when.]</w:t>
          </w:r>
        </w:sdtContent>
      </w:sdt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[State the action required and the approved contact route.]</w:t>
          </w:r>
        </w:sdtContent>
      </w:sdt>
    </w:p>
    <w:p>
      <w:pPr>
        <w:pStyle w:val="Heading1"/>
      </w:pPr>
      <w:r>
        <w:t>Review before sending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 ] Verify dates, links and contact details.</w:t>
          </w:r>
        </w:sdtContent>
      </w:sdt>
    </w:p>
    <w:p>
      <w:pPr>
        <w:keepLines/>
        <w:spacing w:after="240"/>
      </w:pPr>
      <w:sdt>
        <w:sdtPr>
          <w:tag w:val="FIELD_07"/>
          <w:alias w:val="FIELD_07"/>
          <w:text/>
        </w:sdtPr>
        <w:sdtContent>
          <w:r>
            <w:t>[ ] Remove personal or confidential information.</w:t>
          </w:r>
        </w:sdtContent>
      </w:sdt>
    </w:p>
    <w:p>
      <w:pPr>
        <w:keepLines/>
        <w:spacing w:after="240"/>
      </w:pPr>
      <w:sdt>
        <w:sdtPr>
          <w:tag w:val="FIELD_08"/>
          <w:alias w:val="FIELD_08"/>
          <w:text/>
        </w:sdtPr>
        <w:sdtContent>
          <w:r>
            <w:t>Approver and approval date: [Enter details]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60"/>
        <w:sz w:val="16"/>
      </w:rPr>
      <w:t>Aspen Bridge Learning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communication templates</dc:title>
  <dc:subject>Aspen Bridge Learning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