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331720" cy="57103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airie-press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31720" cy="5710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Garment intake and care note worksheet</w:t>
      </w:r>
    </w:p>
    <w:p>
      <w:r>
        <w:rPr>
          <w:rFonts w:ascii="Aptos" w:hAnsi="Aptos"/>
          <w:color w:val="087B7A"/>
          <w:sz w:val="24"/>
        </w:rPr>
        <w:t>A printable or editable worksheet for recording visible garment details, customer instructions and the promised next step.</w:t>
      </w:r>
    </w:p>
    <w:p>
      <w:r>
        <w:t>Use one sheet per order. Record only details needed to perform and return the service. Confirm special instructions with the customer before the order enters production.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541"/>
        <w:gridCol w:w="2541"/>
        <w:gridCol w:w="2541"/>
        <w:gridCol w:w="2541"/>
      </w:tblGrid>
      <w:tr>
        <w:tc>
          <w:tcPr>
            <w:tcW w:type="dxa" w:w="2541"/>
            <w:shd w:fill="EAF4F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rFonts w:ascii="Aptos" w:hAnsi="Aptos"/>
                <w:b/>
                <w:color w:val="087B7A"/>
                <w:sz w:val="18"/>
              </w:rPr>
              <w:t>Order number</w:t>
            </w:r>
          </w:p>
        </w:tc>
        <w:tc>
          <w:tcPr>
            <w:tcW w:type="dxa" w:w="2541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2541"/>
            <w:shd w:fill="EAF4F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rFonts w:ascii="Aptos" w:hAnsi="Aptos"/>
                <w:b/>
                <w:color w:val="087B7A"/>
                <w:sz w:val="18"/>
              </w:rPr>
              <w:t>Intake date</w:t>
            </w:r>
          </w:p>
        </w:tc>
        <w:tc>
          <w:tcPr>
            <w:tcW w:type="dxa" w:w="2541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2541"/>
            <w:shd w:fill="EAF4F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rFonts w:ascii="Aptos" w:hAnsi="Aptos"/>
                <w:b/>
                <w:color w:val="087B7A"/>
                <w:sz w:val="18"/>
              </w:rPr>
              <w:t>Customer name</w:t>
            </w:r>
          </w:p>
        </w:tc>
        <w:tc>
          <w:tcPr>
            <w:tcW w:type="dxa" w:w="2541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2541"/>
            <w:shd w:fill="EAF4F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rFonts w:ascii="Aptos" w:hAnsi="Aptos"/>
                <w:b/>
                <w:color w:val="087B7A"/>
                <w:sz w:val="18"/>
              </w:rPr>
              <w:t>Preferred contact</w:t>
            </w:r>
          </w:p>
        </w:tc>
        <w:tc>
          <w:tcPr>
            <w:tcW w:type="dxa" w:w="2541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2541"/>
            <w:shd w:fill="EAF4F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rFonts w:ascii="Aptos" w:hAnsi="Aptos"/>
                <w:b/>
                <w:color w:val="087B7A"/>
                <w:sz w:val="18"/>
              </w:rPr>
              <w:t>Requested completion</w:t>
            </w:r>
          </w:p>
        </w:tc>
        <w:tc>
          <w:tcPr>
            <w:tcW w:type="dxa" w:w="2541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2541"/>
            <w:shd w:fill="EAF4F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rFonts w:ascii="Aptos" w:hAnsi="Aptos"/>
                <w:b/>
                <w:color w:val="087B7A"/>
                <w:sz w:val="18"/>
              </w:rPr>
              <w:t>Confirmed completion</w:t>
            </w:r>
          </w:p>
        </w:tc>
        <w:tc>
          <w:tcPr>
            <w:tcW w:type="dxa" w:w="2541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2541"/>
            <w:shd w:fill="EAF4F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rFonts w:ascii="Aptos" w:hAnsi="Aptos"/>
                <w:b/>
                <w:color w:val="087B7A"/>
                <w:sz w:val="18"/>
              </w:rPr>
              <w:t>Staff initials</w:t>
            </w:r>
          </w:p>
        </w:tc>
        <w:tc>
          <w:tcPr>
            <w:tcW w:type="dxa" w:w="2541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2541"/>
            <w:shd w:fill="EAF4F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rFonts w:ascii="Aptos" w:hAnsi="Aptos"/>
                <w:b/>
                <w:color w:val="087B7A"/>
                <w:sz w:val="18"/>
              </w:rPr>
              <w:t>Pickup or delivery</w:t>
            </w:r>
          </w:p>
        </w:tc>
        <w:tc>
          <w:tcPr>
            <w:tcW w:type="dxa" w:w="2541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1"/>
      </w:pPr>
      <w:r>
        <w:t>Garments received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452"/>
        <w:gridCol w:w="1452"/>
        <w:gridCol w:w="1452"/>
        <w:gridCol w:w="1452"/>
        <w:gridCol w:w="1452"/>
        <w:gridCol w:w="1452"/>
        <w:gridCol w:w="1452"/>
      </w:tblGrid>
      <w:tr>
        <w:tc>
          <w:tcPr>
            <w:tcW w:type="dxa" w:w="1452"/>
            <w:shd w:fill="087B7A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Item</w:t>
            </w:r>
          </w:p>
        </w:tc>
        <w:tc>
          <w:tcPr>
            <w:tcW w:type="dxa" w:w="1452"/>
            <w:shd w:fill="087B7A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Colour</w:t>
            </w:r>
          </w:p>
        </w:tc>
        <w:tc>
          <w:tcPr>
            <w:tcW w:type="dxa" w:w="1452"/>
            <w:shd w:fill="087B7A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Fabric label</w:t>
            </w:r>
          </w:p>
        </w:tc>
        <w:tc>
          <w:tcPr>
            <w:tcW w:type="dxa" w:w="1452"/>
            <w:shd w:fill="087B7A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Visible condition</w:t>
            </w:r>
          </w:p>
        </w:tc>
        <w:tc>
          <w:tcPr>
            <w:tcW w:type="dxa" w:w="1452"/>
            <w:shd w:fill="087B7A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Care request</w:t>
            </w:r>
          </w:p>
        </w:tc>
        <w:tc>
          <w:tcPr>
            <w:tcW w:type="dxa" w:w="1452"/>
            <w:shd w:fill="087B7A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Special note</w:t>
            </w:r>
          </w:p>
        </w:tc>
        <w:tc>
          <w:tcPr>
            <w:tcW w:type="dxa" w:w="1452"/>
            <w:shd w:fill="087B7A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Tag</w:t>
            </w:r>
          </w:p>
        </w:tc>
      </w:tr>
      <w:tr>
        <w:tc>
          <w:tcPr>
            <w:tcW w:type="dxa" w:w="145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145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145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145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145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145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145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45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145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145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145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145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145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145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45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145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145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145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145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145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145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45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145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145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145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145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145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145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Customer instructions and condition notes</w:t>
      </w:r>
    </w:p>
    <w:p>
      <w:pPr>
        <w:pStyle w:val="Heading2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9792"/>
      </w:tblGrid>
      <w:tr>
        <w:tc>
          <w:tcPr>
            <w:tcW w:type="dxa" w:w="1016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r>
        <w:rPr>
          <w:rFonts w:ascii="Aptos" w:hAnsi="Aptos"/>
          <w:b/>
          <w:color w:val="087B7A"/>
          <w:sz w:val="18"/>
        </w:rPr>
        <w:t>FINAL CHECK</w:t>
      </w:r>
    </w:p>
    <w:p>
      <w:pPr>
        <w:pStyle w:val="Title"/>
      </w:pPr>
      <w:r>
        <w:t>Service agreement and handoff</w:t>
      </w:r>
    </w:p>
    <w:p>
      <w:r>
        <w:t>Confirm what the customer requested, what the business accepted and how the finished order will be returned.</w:t>
      </w:r>
    </w:p>
    <w:p>
      <w:r>
        <w:rPr>
          <w:rFonts w:ascii="Aptos" w:hAnsi="Aptos"/>
          <w:b/>
          <w:color w:val="087B7A"/>
        </w:rPr>
        <w:t xml:space="preserve">□  </w:t>
      </w:r>
      <w:r>
        <w:t>Care labels and visible conditions were reviewed with the customer.</w:t>
      </w:r>
    </w:p>
    <w:p>
      <w:r>
        <w:rPr>
          <w:rFonts w:ascii="Aptos" w:hAnsi="Aptos"/>
          <w:b/>
          <w:color w:val="087B7A"/>
        </w:rPr>
        <w:t xml:space="preserve">□  </w:t>
      </w:r>
      <w:r>
        <w:t>Special stain or repair requests were recorded without promising an outcome.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Pricing or estimate information was explained and approved.</w:t>
      </w:r>
    </w:p>
    <w:p>
      <w:r>
        <w:rPr>
          <w:rFonts w:ascii="Aptos" w:hAnsi="Aptos"/>
          <w:b/>
          <w:color w:val="087B7A"/>
        </w:rPr>
        <w:t xml:space="preserve">□  </w:t>
      </w:r>
      <w:r>
        <w:t>The expected completion date and contact method were confirmed.</w:t>
      </w:r>
    </w:p>
    <w:p>
      <w:r>
        <w:rPr>
          <w:rFonts w:ascii="Aptos" w:hAnsi="Aptos"/>
          <w:b/>
          <w:color w:val="087B7A"/>
        </w:rPr>
        <w:t xml:space="preserve">□  </w:t>
      </w:r>
      <w:r>
        <w:t>Pickup, delivery or counter collection instructions were confirmed.</w:t>
      </w:r>
    </w:p>
    <w:p>
      <w:pPr>
        <w:pStyle w:val="Heading2"/>
      </w:pPr>
      <w:r>
        <w:t>Approved service notes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9792"/>
      </w:tblGrid>
      <w:tr>
        <w:tc>
          <w:tcPr>
            <w:tcW w:type="dxa" w:w="1016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016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016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016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Customer approval or staff confirmation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9792"/>
      </w:tblGrid>
      <w:tr>
        <w:tc>
          <w:tcPr>
            <w:tcW w:type="dxa" w:w="1016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016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Completion and release notes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9792"/>
      </w:tblGrid>
      <w:tr>
        <w:tc>
          <w:tcPr>
            <w:tcW w:type="dxa" w:w="1016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016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016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35" w:right="1037" w:bottom="835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Dry Cleaners and Garment Care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087B7A"/>
        <w:sz w:val="18"/>
      </w:rPr>
      <w:t>Prairie Press Garment Care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dry-cleaners-garment-c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Garment intake and care note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