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Design, Architecture &amp; Engineering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 edition: five genuine unpublished Website Builder desktop excerpts. Review mobile views on the industry page.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Line Design Studio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7181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sign-architecture-engineering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718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Discuss a project brief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identity, service scope and current contacts</w:t>
      </w:r>
    </w:p>
    <w:p>
      <w:r>
        <w:rPr>
          <w:rFonts w:ascii="Aptos" w:hAnsi="Aptos"/>
          <w:b/>
          <w:color w:val="087B7A"/>
        </w:rPr>
        <w:t xml:space="preserve">□  </w:t>
      </w:r>
      <w:r>
        <w:t>Clear enquiry and confirmation steps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Turn a project idea into a clear first conversation.</w:t>
      </w:r>
    </w:p>
    <w:p>
      <w:r>
        <w:t>Tell us what you are planning and what matters most to the project. Our first conversation explores the brief, the people involved and the information needed before a scope is proposed.</w:t>
      </w:r>
    </w:p>
    <w:p>
      <w:r>
        <w:t>Explore the relevant information below, then contact the team with a focused enquiry. Arrangements are confirmed only after a direct response.</w:t>
      </w:r>
    </w:p>
    <w:p>
      <w:r>
        <w:t>Suggested button: Discuss a project brief</w:t>
      </w:r>
    </w:p>
    <w:p>
      <w:pPr>
        <w:pStyle w:val="Heading2"/>
      </w:pPr>
      <w:r>
        <w:t>Website advice</w:t>
      </w:r>
    </w:p>
    <w:p>
      <w:r>
        <w:t>Explain verified disciplines, project stages and the brief-review process. Separate inspiration from contracted professional advice.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Services &amp; Project Types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Services &amp; Project Types</w:t>
      </w:r>
    </w:p>
    <w:p>
      <w:r>
        <w:t>Explore design and project-support enquiries by project type. We discuss the brief before confirming the appropriate scope and professional team.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Describe the disciplines actually provided and when other professionals are needed.</w:t>
      </w:r>
    </w:p>
    <w:p>
      <w:r>
        <w:br w:type="page"/>
      </w:r>
    </w:p>
    <w:p>
      <w:pPr>
        <w:pStyle w:val="Title"/>
      </w:pPr>
      <w:r>
        <w:t>Your draft: Services &amp; Project Types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Project Approach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Project Approach</w:t>
      </w:r>
    </w:p>
    <w:p>
      <w:r>
        <w:t>A focused brief starts the process. We agree the information to gather, review proposed scope and identify decisions that need your input before work proceeds.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Explain briefing, scope agreement, review stages and decisions without promising permits or outcomes.</w:t>
      </w:r>
    </w:p>
    <w:p>
      <w:r>
        <w:br w:type="page"/>
      </w:r>
    </w:p>
    <w:p>
      <w:pPr>
        <w:pStyle w:val="Title"/>
      </w:pPr>
      <w:r>
        <w:t>Your draft: Project Approach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Selected Work &amp; Studio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Selected Work &amp; Studio</w:t>
      </w:r>
    </w:p>
    <w:p>
      <w:r>
        <w:t>Learn about our approach to spaces, materials and collaboration. Ask which relevant examples and team information can be shared for the project you have in mind.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Use permission-cleared examples with accurate roles, dates and scope. Never imply the fictional images are completed projects.</w:t>
      </w:r>
    </w:p>
    <w:p>
      <w:r>
        <w:br w:type="page"/>
      </w:r>
    </w:p>
    <w:p>
      <w:pPr>
        <w:pStyle w:val="Title"/>
      </w:pPr>
      <w:r>
        <w:t>Your draft: Selected Work &amp; Studio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Contact &amp; Brief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Contact &amp; Brief</w:t>
      </w:r>
    </w:p>
    <w:p>
      <w:r>
        <w:t>Share the project type, general location and questions you want to discuss. We will explain the next step and how any detailed documents should be shared privately.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Collect a general brief and contact preference; share drawings through an approved private channel.</w:t>
      </w:r>
    </w:p>
    <w:p>
      <w:r>
        <w:br w:type="page"/>
      </w:r>
    </w:p>
    <w:p>
      <w:pPr>
        <w:pStyle w:val="Title"/>
      </w:pPr>
      <w:r>
        <w:t>Your draft: Contact &amp; Brief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Compare these desktop excerpts with the mobile captures on the industry page.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studio example. Verify professional titles, licensing, practice scope, project permissions and local requirements. This guide supplies no engineering or architectural advice.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contact routes, location, hours, service scope and all commercial terms.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identities and AI illustrations or label them accurately.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unverified testimonials, results, credentials and availability.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and download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documents, access information and payment details out of public forms.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Design, Architecture &amp; Engineering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design-architecture-enginee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Design, Architecture &amp; Engineering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