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120"/>
      </w:pPr>
      <w:r>
        <w:t>Pickup Shipping and Returns Tracker</w:t>
      </w:r>
    </w:p>
    <w:p>
      <w:pPr>
        <w:spacing w:after="240"/>
      </w:pPr>
      <w:r>
        <w:rPr>
          <w:rFonts w:ascii="Aptos" w:hAnsi="Aptos"/>
          <w:b w:val="0"/>
          <w:color w:val="5B5558"/>
          <w:sz w:val="23"/>
        </w:rPr>
        <w:t>Prairie Thread Boutique and Co  |  Editable Word template</w:t>
      </w:r>
    </w:p>
    <w:p>
      <w:pPr>
        <w:spacing w:after="200" w:line="259" w:lineRule="auto"/>
      </w:pPr>
      <w:r>
        <w:t>Record fulfilment steps without placing payment data or sensitive customer information in this document. Keep order numbers and approved business contact details only.</w:t>
      </w:r>
    </w:p>
    <w:p>
      <w:pPr>
        <w:pStyle w:val="Heading1"/>
      </w:pPr>
      <w:r>
        <w:t>Order tracker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D9D3D6"/>
          <w:left w:val="single" w:sz="6" w:color="D9D3D6"/>
          <w:bottom w:val="single" w:sz="6" w:color="D9D3D6"/>
          <w:right w:val="single" w:sz="6" w:color="D9D3D6"/>
          <w:insideH w:val="single" w:sz="6" w:color="D9D3D6"/>
          <w:insideV w:val="single" w:sz="6" w:color="D9D3D6"/>
        </w:tblBorders>
      </w:tblPr>
      <w:tblGrid>
        <w:gridCol w:w="1728"/>
        <w:gridCol w:w="1728"/>
        <w:gridCol w:w="1728"/>
        <w:gridCol w:w="1728"/>
        <w:gridCol w:w="1728"/>
        <w:gridCol w:w="1728"/>
      </w:tblGrid>
      <w:tr>
        <w:tc>
          <w:tcPr>
            <w:tcW w:type="dxa" w:w="1224"/>
            <w:shd w:fill="8A3F65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jc w:val="center"/>
            </w:pPr>
            <w:r>
              <w:rPr>
                <w:rFonts w:ascii="Aptos" w:hAnsi="Aptos"/>
                <w:b/>
                <w:color w:val="FFFFFF"/>
                <w:sz w:val="18"/>
              </w:rPr>
              <w:t>Order</w:t>
            </w:r>
          </w:p>
        </w:tc>
        <w:tc>
          <w:tcPr>
            <w:tcW w:type="dxa" w:w="1512"/>
            <w:shd w:fill="8A3F65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jc w:val="center"/>
            </w:pPr>
            <w:r>
              <w:rPr>
                <w:rFonts w:ascii="Aptos" w:hAnsi="Aptos"/>
                <w:b/>
                <w:color w:val="FFFFFF"/>
                <w:sz w:val="18"/>
              </w:rPr>
              <w:t>Method</w:t>
            </w:r>
          </w:p>
        </w:tc>
        <w:tc>
          <w:tcPr>
            <w:tcW w:type="dxa" w:w="1944"/>
            <w:shd w:fill="8A3F65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jc w:val="center"/>
            </w:pPr>
            <w:r>
              <w:rPr>
                <w:rFonts w:ascii="Aptos" w:hAnsi="Aptos"/>
                <w:b/>
                <w:color w:val="FFFFFF"/>
                <w:sz w:val="18"/>
              </w:rPr>
              <w:t>Ready or ship date</w:t>
            </w:r>
          </w:p>
        </w:tc>
        <w:tc>
          <w:tcPr>
            <w:tcW w:type="dxa" w:w="1512"/>
            <w:shd w:fill="8A3F65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jc w:val="center"/>
            </w:pPr>
            <w:r>
              <w:rPr>
                <w:rFonts w:ascii="Aptos" w:hAnsi="Aptos"/>
                <w:b/>
                <w:color w:val="FFFFFF"/>
                <w:sz w:val="18"/>
              </w:rPr>
              <w:t>Status</w:t>
            </w:r>
          </w:p>
        </w:tc>
        <w:tc>
          <w:tcPr>
            <w:tcW w:type="dxa" w:w="1584"/>
            <w:shd w:fill="8A3F65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jc w:val="center"/>
            </w:pPr>
            <w:r>
              <w:rPr>
                <w:rFonts w:ascii="Aptos" w:hAnsi="Aptos"/>
                <w:b/>
                <w:color w:val="FFFFFF"/>
                <w:sz w:val="18"/>
              </w:rPr>
              <w:t>Customer notified</w:t>
            </w:r>
          </w:p>
        </w:tc>
        <w:tc>
          <w:tcPr>
            <w:tcW w:type="dxa" w:w="2520"/>
            <w:shd w:fill="8A3F65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jc w:val="center"/>
            </w:pPr>
            <w:r>
              <w:rPr>
                <w:rFonts w:ascii="Aptos" w:hAnsi="Aptos"/>
                <w:b/>
                <w:color w:val="FFFFFF"/>
                <w:sz w:val="18"/>
              </w:rPr>
              <w:t>Notes</w:t>
            </w:r>
          </w:p>
        </w:tc>
      </w:tr>
      <w:tr>
        <w:tc>
          <w:tcPr>
            <w:tcW w:type="dxa" w:w="1224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r>
              <w:rPr>
                <w:rFonts w:ascii="Aptos" w:hAnsi="Aptos"/>
                <w:b w:val="0"/>
                <w:color w:val="171417"/>
                <w:sz w:val="18"/>
              </w:rPr>
            </w:r>
          </w:p>
        </w:tc>
        <w:tc>
          <w:tcPr>
            <w:tcW w:type="dxa" w:w="1512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r>
              <w:rPr>
                <w:rFonts w:ascii="Aptos" w:hAnsi="Aptos"/>
                <w:b w:val="0"/>
                <w:color w:val="171417"/>
                <w:sz w:val="18"/>
              </w:rPr>
              <w:t>Pickup</w:t>
            </w:r>
          </w:p>
        </w:tc>
        <w:tc>
          <w:tcPr>
            <w:tcW w:type="dxa" w:w="1944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r>
              <w:rPr>
                <w:rFonts w:ascii="Aptos" w:hAnsi="Aptos"/>
                <w:b w:val="0"/>
                <w:color w:val="171417"/>
                <w:sz w:val="18"/>
              </w:rPr>
            </w:r>
          </w:p>
        </w:tc>
        <w:tc>
          <w:tcPr>
            <w:tcW w:type="dxa" w:w="1512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r>
              <w:rPr>
                <w:rFonts w:ascii="Aptos" w:hAnsi="Aptos"/>
                <w:b w:val="0"/>
                <w:color w:val="171417"/>
                <w:sz w:val="18"/>
              </w:rPr>
              <w:t>Received</w:t>
            </w:r>
          </w:p>
        </w:tc>
        <w:tc>
          <w:tcPr>
            <w:tcW w:type="dxa" w:w="1584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r>
              <w:rPr>
                <w:rFonts w:ascii="Aptos" w:hAnsi="Aptos"/>
                <w:b w:val="0"/>
                <w:color w:val="171417"/>
                <w:sz w:val="18"/>
              </w:rPr>
              <w:t>☐</w:t>
            </w:r>
          </w:p>
        </w:tc>
        <w:tc>
          <w:tcPr>
            <w:tcW w:type="dxa" w:w="2520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r>
              <w:rPr>
                <w:rFonts w:ascii="Aptos" w:hAnsi="Aptos"/>
                <w:b w:val="0"/>
                <w:color w:val="171417"/>
                <w:sz w:val="18"/>
              </w:rPr>
            </w:r>
          </w:p>
        </w:tc>
      </w:tr>
      <w:tr>
        <w:tc>
          <w:tcPr>
            <w:tcW w:type="dxa" w:w="1224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  <w:shd w:fill="F7EEF3"/>
          </w:tcPr>
          <w:p>
            <w:r>
              <w:rPr>
                <w:rFonts w:ascii="Aptos" w:hAnsi="Aptos"/>
                <w:b w:val="0"/>
                <w:color w:val="171417"/>
                <w:sz w:val="18"/>
              </w:rPr>
            </w:r>
          </w:p>
        </w:tc>
        <w:tc>
          <w:tcPr>
            <w:tcW w:type="dxa" w:w="1512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  <w:shd w:fill="F7EEF3"/>
          </w:tcPr>
          <w:p>
            <w:r>
              <w:rPr>
                <w:rFonts w:ascii="Aptos" w:hAnsi="Aptos"/>
                <w:b w:val="0"/>
                <w:color w:val="171417"/>
                <w:sz w:val="18"/>
              </w:rPr>
              <w:t>Shipping</w:t>
            </w:r>
          </w:p>
        </w:tc>
        <w:tc>
          <w:tcPr>
            <w:tcW w:type="dxa" w:w="1944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  <w:shd w:fill="F7EEF3"/>
          </w:tcPr>
          <w:p>
            <w:r>
              <w:rPr>
                <w:rFonts w:ascii="Aptos" w:hAnsi="Aptos"/>
                <w:b w:val="0"/>
                <w:color w:val="171417"/>
                <w:sz w:val="18"/>
              </w:rPr>
            </w:r>
          </w:p>
        </w:tc>
        <w:tc>
          <w:tcPr>
            <w:tcW w:type="dxa" w:w="1512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  <w:shd w:fill="F7EEF3"/>
          </w:tcPr>
          <w:p>
            <w:r>
              <w:rPr>
                <w:rFonts w:ascii="Aptos" w:hAnsi="Aptos"/>
                <w:b w:val="0"/>
                <w:color w:val="171417"/>
                <w:sz w:val="18"/>
              </w:rPr>
              <w:t>Preparing</w:t>
            </w:r>
          </w:p>
        </w:tc>
        <w:tc>
          <w:tcPr>
            <w:tcW w:type="dxa" w:w="1584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  <w:shd w:fill="F7EEF3"/>
          </w:tcPr>
          <w:p>
            <w:r>
              <w:rPr>
                <w:rFonts w:ascii="Aptos" w:hAnsi="Aptos"/>
                <w:b w:val="0"/>
                <w:color w:val="171417"/>
                <w:sz w:val="18"/>
              </w:rPr>
              <w:t>☐</w:t>
            </w:r>
          </w:p>
        </w:tc>
        <w:tc>
          <w:tcPr>
            <w:tcW w:type="dxa" w:w="2520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  <w:shd w:fill="F7EEF3"/>
          </w:tcPr>
          <w:p>
            <w:r>
              <w:rPr>
                <w:rFonts w:ascii="Aptos" w:hAnsi="Aptos"/>
                <w:b w:val="0"/>
                <w:color w:val="171417"/>
                <w:sz w:val="18"/>
              </w:rPr>
            </w:r>
          </w:p>
        </w:tc>
      </w:tr>
      <w:tr>
        <w:tc>
          <w:tcPr>
            <w:tcW w:type="dxa" w:w="1224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r>
              <w:rPr>
                <w:rFonts w:ascii="Aptos" w:hAnsi="Aptos"/>
                <w:b w:val="0"/>
                <w:color w:val="171417"/>
                <w:sz w:val="18"/>
              </w:rPr>
            </w:r>
          </w:p>
        </w:tc>
        <w:tc>
          <w:tcPr>
            <w:tcW w:type="dxa" w:w="1512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r>
              <w:rPr>
                <w:rFonts w:ascii="Aptos" w:hAnsi="Aptos"/>
                <w:b w:val="0"/>
                <w:color w:val="171417"/>
                <w:sz w:val="18"/>
              </w:rPr>
            </w:r>
          </w:p>
        </w:tc>
        <w:tc>
          <w:tcPr>
            <w:tcW w:type="dxa" w:w="1944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r>
              <w:rPr>
                <w:rFonts w:ascii="Aptos" w:hAnsi="Aptos"/>
                <w:b w:val="0"/>
                <w:color w:val="171417"/>
                <w:sz w:val="18"/>
              </w:rPr>
            </w:r>
          </w:p>
        </w:tc>
        <w:tc>
          <w:tcPr>
            <w:tcW w:type="dxa" w:w="1512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r>
              <w:rPr>
                <w:rFonts w:ascii="Aptos" w:hAnsi="Aptos"/>
                <w:b w:val="0"/>
                <w:color w:val="171417"/>
                <w:sz w:val="18"/>
              </w:rPr>
            </w:r>
          </w:p>
        </w:tc>
        <w:tc>
          <w:tcPr>
            <w:tcW w:type="dxa" w:w="1584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r>
              <w:rPr>
                <w:rFonts w:ascii="Aptos" w:hAnsi="Aptos"/>
                <w:b w:val="0"/>
                <w:color w:val="171417"/>
                <w:sz w:val="18"/>
              </w:rPr>
              <w:t>☐</w:t>
            </w:r>
          </w:p>
        </w:tc>
        <w:tc>
          <w:tcPr>
            <w:tcW w:type="dxa" w:w="2520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r>
              <w:rPr>
                <w:rFonts w:ascii="Aptos" w:hAnsi="Aptos"/>
                <w:b w:val="0"/>
                <w:color w:val="171417"/>
                <w:sz w:val="18"/>
              </w:rPr>
            </w:r>
          </w:p>
        </w:tc>
      </w:tr>
      <w:tr>
        <w:tc>
          <w:tcPr>
            <w:tcW w:type="dxa" w:w="1224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  <w:shd w:fill="F7EEF3"/>
          </w:tcPr>
          <w:p>
            <w:r>
              <w:rPr>
                <w:rFonts w:ascii="Aptos" w:hAnsi="Aptos"/>
                <w:b w:val="0"/>
                <w:color w:val="171417"/>
                <w:sz w:val="18"/>
              </w:rPr>
            </w:r>
          </w:p>
        </w:tc>
        <w:tc>
          <w:tcPr>
            <w:tcW w:type="dxa" w:w="1512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  <w:shd w:fill="F7EEF3"/>
          </w:tcPr>
          <w:p>
            <w:r>
              <w:rPr>
                <w:rFonts w:ascii="Aptos" w:hAnsi="Aptos"/>
                <w:b w:val="0"/>
                <w:color w:val="171417"/>
                <w:sz w:val="18"/>
              </w:rPr>
            </w:r>
          </w:p>
        </w:tc>
        <w:tc>
          <w:tcPr>
            <w:tcW w:type="dxa" w:w="1944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  <w:shd w:fill="F7EEF3"/>
          </w:tcPr>
          <w:p>
            <w:r>
              <w:rPr>
                <w:rFonts w:ascii="Aptos" w:hAnsi="Aptos"/>
                <w:b w:val="0"/>
                <w:color w:val="171417"/>
                <w:sz w:val="18"/>
              </w:rPr>
            </w:r>
          </w:p>
        </w:tc>
        <w:tc>
          <w:tcPr>
            <w:tcW w:type="dxa" w:w="1512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  <w:shd w:fill="F7EEF3"/>
          </w:tcPr>
          <w:p>
            <w:r>
              <w:rPr>
                <w:rFonts w:ascii="Aptos" w:hAnsi="Aptos"/>
                <w:b w:val="0"/>
                <w:color w:val="171417"/>
                <w:sz w:val="18"/>
              </w:rPr>
            </w:r>
          </w:p>
        </w:tc>
        <w:tc>
          <w:tcPr>
            <w:tcW w:type="dxa" w:w="1584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  <w:shd w:fill="F7EEF3"/>
          </w:tcPr>
          <w:p>
            <w:r>
              <w:rPr>
                <w:rFonts w:ascii="Aptos" w:hAnsi="Aptos"/>
                <w:b w:val="0"/>
                <w:color w:val="171417"/>
                <w:sz w:val="18"/>
              </w:rPr>
              <w:t>☐</w:t>
            </w:r>
          </w:p>
        </w:tc>
        <w:tc>
          <w:tcPr>
            <w:tcW w:type="dxa" w:w="2520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  <w:shd w:fill="F7EEF3"/>
          </w:tcPr>
          <w:p>
            <w:r>
              <w:rPr>
                <w:rFonts w:ascii="Aptos" w:hAnsi="Aptos"/>
                <w:b w:val="0"/>
                <w:color w:val="171417"/>
                <w:sz w:val="18"/>
              </w:rPr>
            </w:r>
          </w:p>
        </w:tc>
      </w:tr>
      <w:tr>
        <w:tc>
          <w:tcPr>
            <w:tcW w:type="dxa" w:w="1224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r>
              <w:rPr>
                <w:rFonts w:ascii="Aptos" w:hAnsi="Aptos"/>
                <w:b w:val="0"/>
                <w:color w:val="171417"/>
                <w:sz w:val="18"/>
              </w:rPr>
            </w:r>
          </w:p>
        </w:tc>
        <w:tc>
          <w:tcPr>
            <w:tcW w:type="dxa" w:w="1512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r>
              <w:rPr>
                <w:rFonts w:ascii="Aptos" w:hAnsi="Aptos"/>
                <w:b w:val="0"/>
                <w:color w:val="171417"/>
                <w:sz w:val="18"/>
              </w:rPr>
            </w:r>
          </w:p>
        </w:tc>
        <w:tc>
          <w:tcPr>
            <w:tcW w:type="dxa" w:w="1944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r>
              <w:rPr>
                <w:rFonts w:ascii="Aptos" w:hAnsi="Aptos"/>
                <w:b w:val="0"/>
                <w:color w:val="171417"/>
                <w:sz w:val="18"/>
              </w:rPr>
            </w:r>
          </w:p>
        </w:tc>
        <w:tc>
          <w:tcPr>
            <w:tcW w:type="dxa" w:w="1512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r>
              <w:rPr>
                <w:rFonts w:ascii="Aptos" w:hAnsi="Aptos"/>
                <w:b w:val="0"/>
                <w:color w:val="171417"/>
                <w:sz w:val="18"/>
              </w:rPr>
            </w:r>
          </w:p>
        </w:tc>
        <w:tc>
          <w:tcPr>
            <w:tcW w:type="dxa" w:w="1584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r>
              <w:rPr>
                <w:rFonts w:ascii="Aptos" w:hAnsi="Aptos"/>
                <w:b w:val="0"/>
                <w:color w:val="171417"/>
                <w:sz w:val="18"/>
              </w:rPr>
              <w:t>☐</w:t>
            </w:r>
          </w:p>
        </w:tc>
        <w:tc>
          <w:tcPr>
            <w:tcW w:type="dxa" w:w="2520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r>
              <w:rPr>
                <w:rFonts w:ascii="Aptos" w:hAnsi="Aptos"/>
                <w:b w:val="0"/>
                <w:color w:val="171417"/>
                <w:sz w:val="18"/>
              </w:rPr>
            </w:r>
          </w:p>
        </w:tc>
      </w:tr>
      <w:tr>
        <w:tc>
          <w:tcPr>
            <w:tcW w:type="dxa" w:w="1224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  <w:shd w:fill="F7EEF3"/>
          </w:tcPr>
          <w:p>
            <w:r>
              <w:rPr>
                <w:rFonts w:ascii="Aptos" w:hAnsi="Aptos"/>
                <w:b w:val="0"/>
                <w:color w:val="171417"/>
                <w:sz w:val="18"/>
              </w:rPr>
            </w:r>
          </w:p>
        </w:tc>
        <w:tc>
          <w:tcPr>
            <w:tcW w:type="dxa" w:w="1512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  <w:shd w:fill="F7EEF3"/>
          </w:tcPr>
          <w:p>
            <w:r>
              <w:rPr>
                <w:rFonts w:ascii="Aptos" w:hAnsi="Aptos"/>
                <w:b w:val="0"/>
                <w:color w:val="171417"/>
                <w:sz w:val="18"/>
              </w:rPr>
            </w:r>
          </w:p>
        </w:tc>
        <w:tc>
          <w:tcPr>
            <w:tcW w:type="dxa" w:w="1944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  <w:shd w:fill="F7EEF3"/>
          </w:tcPr>
          <w:p>
            <w:r>
              <w:rPr>
                <w:rFonts w:ascii="Aptos" w:hAnsi="Aptos"/>
                <w:b w:val="0"/>
                <w:color w:val="171417"/>
                <w:sz w:val="18"/>
              </w:rPr>
            </w:r>
          </w:p>
        </w:tc>
        <w:tc>
          <w:tcPr>
            <w:tcW w:type="dxa" w:w="1512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  <w:shd w:fill="F7EEF3"/>
          </w:tcPr>
          <w:p>
            <w:r>
              <w:rPr>
                <w:rFonts w:ascii="Aptos" w:hAnsi="Aptos"/>
                <w:b w:val="0"/>
                <w:color w:val="171417"/>
                <w:sz w:val="18"/>
              </w:rPr>
            </w:r>
          </w:p>
        </w:tc>
        <w:tc>
          <w:tcPr>
            <w:tcW w:type="dxa" w:w="1584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  <w:shd w:fill="F7EEF3"/>
          </w:tcPr>
          <w:p>
            <w:r>
              <w:rPr>
                <w:rFonts w:ascii="Aptos" w:hAnsi="Aptos"/>
                <w:b w:val="0"/>
                <w:color w:val="171417"/>
                <w:sz w:val="18"/>
              </w:rPr>
              <w:t>☐</w:t>
            </w:r>
          </w:p>
        </w:tc>
        <w:tc>
          <w:tcPr>
            <w:tcW w:type="dxa" w:w="2520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  <w:shd w:fill="F7EEF3"/>
          </w:tcPr>
          <w:p>
            <w:r>
              <w:rPr>
                <w:rFonts w:ascii="Aptos" w:hAnsi="Aptos"/>
                <w:b w:val="0"/>
                <w:color w:val="171417"/>
                <w:sz w:val="18"/>
              </w:rPr>
            </w:r>
          </w:p>
        </w:tc>
      </w:tr>
      <w:tr>
        <w:tc>
          <w:tcPr>
            <w:tcW w:type="dxa" w:w="1224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r>
              <w:rPr>
                <w:rFonts w:ascii="Aptos" w:hAnsi="Aptos"/>
                <w:b w:val="0"/>
                <w:color w:val="171417"/>
                <w:sz w:val="18"/>
              </w:rPr>
            </w:r>
          </w:p>
        </w:tc>
        <w:tc>
          <w:tcPr>
            <w:tcW w:type="dxa" w:w="1512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r>
              <w:rPr>
                <w:rFonts w:ascii="Aptos" w:hAnsi="Aptos"/>
                <w:b w:val="0"/>
                <w:color w:val="171417"/>
                <w:sz w:val="18"/>
              </w:rPr>
            </w:r>
          </w:p>
        </w:tc>
        <w:tc>
          <w:tcPr>
            <w:tcW w:type="dxa" w:w="1944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r>
              <w:rPr>
                <w:rFonts w:ascii="Aptos" w:hAnsi="Aptos"/>
                <w:b w:val="0"/>
                <w:color w:val="171417"/>
                <w:sz w:val="18"/>
              </w:rPr>
            </w:r>
          </w:p>
        </w:tc>
        <w:tc>
          <w:tcPr>
            <w:tcW w:type="dxa" w:w="1512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r>
              <w:rPr>
                <w:rFonts w:ascii="Aptos" w:hAnsi="Aptos"/>
                <w:b w:val="0"/>
                <w:color w:val="171417"/>
                <w:sz w:val="18"/>
              </w:rPr>
            </w:r>
          </w:p>
        </w:tc>
        <w:tc>
          <w:tcPr>
            <w:tcW w:type="dxa" w:w="1584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r>
              <w:rPr>
                <w:rFonts w:ascii="Aptos" w:hAnsi="Aptos"/>
                <w:b w:val="0"/>
                <w:color w:val="171417"/>
                <w:sz w:val="18"/>
              </w:rPr>
              <w:t>☐</w:t>
            </w:r>
          </w:p>
        </w:tc>
        <w:tc>
          <w:tcPr>
            <w:tcW w:type="dxa" w:w="2520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r>
              <w:rPr>
                <w:rFonts w:ascii="Aptos" w:hAnsi="Aptos"/>
                <w:b w:val="0"/>
                <w:color w:val="171417"/>
                <w:sz w:val="18"/>
              </w:rPr>
            </w:r>
          </w:p>
        </w:tc>
      </w:tr>
      <w:tr>
        <w:tc>
          <w:tcPr>
            <w:tcW w:type="dxa" w:w="1224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  <w:shd w:fill="F7EEF3"/>
          </w:tcPr>
          <w:p>
            <w:r>
              <w:rPr>
                <w:rFonts w:ascii="Aptos" w:hAnsi="Aptos"/>
                <w:b w:val="0"/>
                <w:color w:val="171417"/>
                <w:sz w:val="18"/>
              </w:rPr>
            </w:r>
          </w:p>
        </w:tc>
        <w:tc>
          <w:tcPr>
            <w:tcW w:type="dxa" w:w="1512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  <w:shd w:fill="F7EEF3"/>
          </w:tcPr>
          <w:p>
            <w:r>
              <w:rPr>
                <w:rFonts w:ascii="Aptos" w:hAnsi="Aptos"/>
                <w:b w:val="0"/>
                <w:color w:val="171417"/>
                <w:sz w:val="18"/>
              </w:rPr>
            </w:r>
          </w:p>
        </w:tc>
        <w:tc>
          <w:tcPr>
            <w:tcW w:type="dxa" w:w="1944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  <w:shd w:fill="F7EEF3"/>
          </w:tcPr>
          <w:p>
            <w:r>
              <w:rPr>
                <w:rFonts w:ascii="Aptos" w:hAnsi="Aptos"/>
                <w:b w:val="0"/>
                <w:color w:val="171417"/>
                <w:sz w:val="18"/>
              </w:rPr>
            </w:r>
          </w:p>
        </w:tc>
        <w:tc>
          <w:tcPr>
            <w:tcW w:type="dxa" w:w="1512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  <w:shd w:fill="F7EEF3"/>
          </w:tcPr>
          <w:p>
            <w:r>
              <w:rPr>
                <w:rFonts w:ascii="Aptos" w:hAnsi="Aptos"/>
                <w:b w:val="0"/>
                <w:color w:val="171417"/>
                <w:sz w:val="18"/>
              </w:rPr>
            </w:r>
          </w:p>
        </w:tc>
        <w:tc>
          <w:tcPr>
            <w:tcW w:type="dxa" w:w="1584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  <w:shd w:fill="F7EEF3"/>
          </w:tcPr>
          <w:p>
            <w:r>
              <w:rPr>
                <w:rFonts w:ascii="Aptos" w:hAnsi="Aptos"/>
                <w:b w:val="0"/>
                <w:color w:val="171417"/>
                <w:sz w:val="18"/>
              </w:rPr>
              <w:t>☐</w:t>
            </w:r>
          </w:p>
        </w:tc>
        <w:tc>
          <w:tcPr>
            <w:tcW w:type="dxa" w:w="2520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  <w:shd w:fill="F7EEF3"/>
          </w:tcPr>
          <w:p>
            <w:r>
              <w:rPr>
                <w:rFonts w:ascii="Aptos" w:hAnsi="Aptos"/>
                <w:b w:val="0"/>
                <w:color w:val="171417"/>
                <w:sz w:val="18"/>
              </w:rPr>
            </w:r>
          </w:p>
        </w:tc>
      </w:tr>
    </w:tbl>
    <w:p>
      <w:r>
        <w:br w:type="page"/>
      </w:r>
    </w:p>
    <w:p>
      <w:pPr>
        <w:pStyle w:val="Heading1"/>
      </w:pPr>
      <w:r>
        <w:t>Daily close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D9D3D6"/>
          <w:left w:val="single" w:sz="6" w:color="D9D3D6"/>
          <w:bottom w:val="single" w:sz="6" w:color="D9D3D6"/>
          <w:right w:val="single" w:sz="6" w:color="D9D3D6"/>
          <w:insideH w:val="single" w:sz="6" w:color="D9D3D6"/>
          <w:insideV w:val="single" w:sz="6" w:color="D9D3D6"/>
        </w:tblBorders>
      </w:tblPr>
      <w:tblGrid>
        <w:gridCol w:w="3456"/>
        <w:gridCol w:w="3456"/>
        <w:gridCol w:w="3456"/>
      </w:tblGrid>
      <w:tr>
        <w:tc>
          <w:tcPr>
            <w:tcW w:type="dxa" w:w="5904"/>
            <w:shd w:fill="8A3F65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jc w:val="center"/>
            </w:pPr>
            <w:r>
              <w:rPr>
                <w:rFonts w:ascii="Aptos" w:hAnsi="Aptos"/>
                <w:b/>
                <w:color w:val="FFFFFF"/>
                <w:sz w:val="18"/>
              </w:rPr>
              <w:t>Check</w:t>
            </w:r>
          </w:p>
        </w:tc>
        <w:tc>
          <w:tcPr>
            <w:tcW w:type="dxa" w:w="1296"/>
            <w:shd w:fill="8A3F65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jc w:val="center"/>
            </w:pPr>
            <w:r>
              <w:rPr>
                <w:rFonts w:ascii="Aptos" w:hAnsi="Aptos"/>
                <w:b/>
                <w:color w:val="FFFFFF"/>
                <w:sz w:val="18"/>
              </w:rPr>
              <w:t>Complete</w:t>
            </w:r>
          </w:p>
        </w:tc>
        <w:tc>
          <w:tcPr>
            <w:tcW w:type="dxa" w:w="3096"/>
            <w:shd w:fill="8A3F65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jc w:val="center"/>
            </w:pPr>
            <w:r>
              <w:rPr>
                <w:rFonts w:ascii="Aptos" w:hAnsi="Aptos"/>
                <w:b/>
                <w:color w:val="FFFFFF"/>
                <w:sz w:val="18"/>
              </w:rPr>
              <w:t>Notes</w:t>
            </w:r>
          </w:p>
        </w:tc>
      </w:tr>
      <w:tr>
        <w:tc>
          <w:tcPr>
            <w:tcW w:type="dxa" w:w="5904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r>
              <w:rPr>
                <w:rFonts w:ascii="Aptos" w:hAnsi="Aptos"/>
                <w:b w:val="0"/>
                <w:color w:val="171417"/>
                <w:sz w:val="18"/>
              </w:rPr>
              <w:t>Pickup orders placed in the correct holding area</w:t>
            </w:r>
          </w:p>
        </w:tc>
        <w:tc>
          <w:tcPr>
            <w:tcW w:type="dxa" w:w="1296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r>
              <w:rPr>
                <w:rFonts w:ascii="Aptos" w:hAnsi="Aptos"/>
                <w:b w:val="0"/>
                <w:color w:val="171417"/>
                <w:sz w:val="18"/>
              </w:rPr>
              <w:t>☐</w:t>
            </w:r>
          </w:p>
        </w:tc>
        <w:tc>
          <w:tcPr>
            <w:tcW w:type="dxa" w:w="3096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r>
              <w:rPr>
                <w:rFonts w:ascii="Aptos" w:hAnsi="Aptos"/>
                <w:b w:val="0"/>
                <w:color w:val="171417"/>
                <w:sz w:val="18"/>
              </w:rPr>
            </w:r>
          </w:p>
        </w:tc>
      </w:tr>
      <w:tr>
        <w:tc>
          <w:tcPr>
            <w:tcW w:type="dxa" w:w="5904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  <w:shd w:fill="F7EEF3"/>
          </w:tcPr>
          <w:p>
            <w:r>
              <w:rPr>
                <w:rFonts w:ascii="Aptos" w:hAnsi="Aptos"/>
                <w:b w:val="0"/>
                <w:color w:val="171417"/>
                <w:sz w:val="18"/>
              </w:rPr>
              <w:t>Shipping labels checked against order numbers</w:t>
            </w:r>
          </w:p>
        </w:tc>
        <w:tc>
          <w:tcPr>
            <w:tcW w:type="dxa" w:w="1296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  <w:shd w:fill="F7EEF3"/>
          </w:tcPr>
          <w:p>
            <w:r>
              <w:rPr>
                <w:rFonts w:ascii="Aptos" w:hAnsi="Aptos"/>
                <w:b w:val="0"/>
                <w:color w:val="171417"/>
                <w:sz w:val="18"/>
              </w:rPr>
              <w:t>☐</w:t>
            </w:r>
          </w:p>
        </w:tc>
        <w:tc>
          <w:tcPr>
            <w:tcW w:type="dxa" w:w="3096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  <w:shd w:fill="F7EEF3"/>
          </w:tcPr>
          <w:p>
            <w:r>
              <w:rPr>
                <w:rFonts w:ascii="Aptos" w:hAnsi="Aptos"/>
                <w:b w:val="0"/>
                <w:color w:val="171417"/>
                <w:sz w:val="18"/>
              </w:rPr>
            </w:r>
          </w:p>
        </w:tc>
      </w:tr>
      <w:tr>
        <w:tc>
          <w:tcPr>
            <w:tcW w:type="dxa" w:w="5904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r>
              <w:rPr>
                <w:rFonts w:ascii="Aptos" w:hAnsi="Aptos"/>
                <w:b w:val="0"/>
                <w:color w:val="171417"/>
                <w:sz w:val="18"/>
              </w:rPr>
              <w:t>Customer notifications sent</w:t>
            </w:r>
          </w:p>
        </w:tc>
        <w:tc>
          <w:tcPr>
            <w:tcW w:type="dxa" w:w="1296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r>
              <w:rPr>
                <w:rFonts w:ascii="Aptos" w:hAnsi="Aptos"/>
                <w:b w:val="0"/>
                <w:color w:val="171417"/>
                <w:sz w:val="18"/>
              </w:rPr>
              <w:t>☐</w:t>
            </w:r>
          </w:p>
        </w:tc>
        <w:tc>
          <w:tcPr>
            <w:tcW w:type="dxa" w:w="3096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r>
              <w:rPr>
                <w:rFonts w:ascii="Aptos" w:hAnsi="Aptos"/>
                <w:b w:val="0"/>
                <w:color w:val="171417"/>
                <w:sz w:val="18"/>
              </w:rPr>
            </w:r>
          </w:p>
        </w:tc>
      </w:tr>
      <w:tr>
        <w:tc>
          <w:tcPr>
            <w:tcW w:type="dxa" w:w="5904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  <w:shd w:fill="F7EEF3"/>
          </w:tcPr>
          <w:p>
            <w:r>
              <w:rPr>
                <w:rFonts w:ascii="Aptos" w:hAnsi="Aptos"/>
                <w:b w:val="0"/>
                <w:color w:val="171417"/>
                <w:sz w:val="18"/>
              </w:rPr>
              <w:t>Delayed or unavailable items escalated</w:t>
            </w:r>
          </w:p>
        </w:tc>
        <w:tc>
          <w:tcPr>
            <w:tcW w:type="dxa" w:w="1296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  <w:shd w:fill="F7EEF3"/>
          </w:tcPr>
          <w:p>
            <w:r>
              <w:rPr>
                <w:rFonts w:ascii="Aptos" w:hAnsi="Aptos"/>
                <w:b w:val="0"/>
                <w:color w:val="171417"/>
                <w:sz w:val="18"/>
              </w:rPr>
              <w:t>☐</w:t>
            </w:r>
          </w:p>
        </w:tc>
        <w:tc>
          <w:tcPr>
            <w:tcW w:type="dxa" w:w="3096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  <w:shd w:fill="F7EEF3"/>
          </w:tcPr>
          <w:p>
            <w:r>
              <w:rPr>
                <w:rFonts w:ascii="Aptos" w:hAnsi="Aptos"/>
                <w:b w:val="0"/>
                <w:color w:val="171417"/>
                <w:sz w:val="18"/>
              </w:rPr>
            </w:r>
          </w:p>
        </w:tc>
      </w:tr>
    </w:tbl>
    <w:p>
      <w:r>
        <w:br w:type="page"/>
      </w:r>
    </w:p>
    <w:p>
      <w:pPr>
        <w:pStyle w:val="Heading1"/>
      </w:pPr>
      <w:r>
        <w:t>Return and exchange log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D9D3D6"/>
          <w:left w:val="single" w:sz="6" w:color="D9D3D6"/>
          <w:bottom w:val="single" w:sz="6" w:color="D9D3D6"/>
          <w:right w:val="single" w:sz="6" w:color="D9D3D6"/>
          <w:insideH w:val="single" w:sz="6" w:color="D9D3D6"/>
          <w:insideV w:val="single" w:sz="6" w:color="D9D3D6"/>
        </w:tblBorders>
      </w:tblPr>
      <w:tblGrid>
        <w:gridCol w:w="1728"/>
        <w:gridCol w:w="1728"/>
        <w:gridCol w:w="1728"/>
        <w:gridCol w:w="1728"/>
        <w:gridCol w:w="1728"/>
        <w:gridCol w:w="1728"/>
      </w:tblGrid>
      <w:tr>
        <w:tc>
          <w:tcPr>
            <w:tcW w:type="dxa" w:w="1152"/>
            <w:shd w:fill="8A3F65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jc w:val="center"/>
            </w:pPr>
            <w:r>
              <w:rPr>
                <w:rFonts w:ascii="Aptos" w:hAnsi="Aptos"/>
                <w:b/>
                <w:color w:val="FFFFFF"/>
                <w:sz w:val="18"/>
              </w:rPr>
              <w:t>Order</w:t>
            </w:r>
          </w:p>
        </w:tc>
        <w:tc>
          <w:tcPr>
            <w:tcW w:type="dxa" w:w="1440"/>
            <w:shd w:fill="8A3F65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jc w:val="center"/>
            </w:pPr>
            <w:r>
              <w:rPr>
                <w:rFonts w:ascii="Aptos" w:hAnsi="Aptos"/>
                <w:b/>
                <w:color w:val="FFFFFF"/>
                <w:sz w:val="18"/>
              </w:rPr>
              <w:t>Request date</w:t>
            </w:r>
          </w:p>
        </w:tc>
        <w:tc>
          <w:tcPr>
            <w:tcW w:type="dxa" w:w="1944"/>
            <w:shd w:fill="8A3F65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jc w:val="center"/>
            </w:pPr>
            <w:r>
              <w:rPr>
                <w:rFonts w:ascii="Aptos" w:hAnsi="Aptos"/>
                <w:b/>
                <w:color w:val="FFFFFF"/>
                <w:sz w:val="18"/>
              </w:rPr>
              <w:t>Reason category</w:t>
            </w:r>
          </w:p>
        </w:tc>
        <w:tc>
          <w:tcPr>
            <w:tcW w:type="dxa" w:w="1800"/>
            <w:shd w:fill="8A3F65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jc w:val="center"/>
            </w:pPr>
            <w:r>
              <w:rPr>
                <w:rFonts w:ascii="Aptos" w:hAnsi="Aptos"/>
                <w:b/>
                <w:color w:val="FFFFFF"/>
                <w:sz w:val="18"/>
              </w:rPr>
              <w:t>Resolution</w:t>
            </w:r>
          </w:p>
        </w:tc>
        <w:tc>
          <w:tcPr>
            <w:tcW w:type="dxa" w:w="1296"/>
            <w:shd w:fill="8A3F65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jc w:val="center"/>
            </w:pPr>
            <w:r>
              <w:rPr>
                <w:rFonts w:ascii="Aptos" w:hAnsi="Aptos"/>
                <w:b/>
                <w:color w:val="FFFFFF"/>
                <w:sz w:val="18"/>
              </w:rPr>
              <w:t>Completed</w:t>
            </w:r>
          </w:p>
        </w:tc>
        <w:tc>
          <w:tcPr>
            <w:tcW w:type="dxa" w:w="2592"/>
            <w:shd w:fill="8A3F65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jc w:val="center"/>
            </w:pPr>
            <w:r>
              <w:rPr>
                <w:rFonts w:ascii="Aptos" w:hAnsi="Aptos"/>
                <w:b/>
                <w:color w:val="FFFFFF"/>
                <w:sz w:val="18"/>
              </w:rPr>
              <w:t>Notes</w:t>
            </w:r>
          </w:p>
        </w:tc>
      </w:tr>
      <w:tr>
        <w:tc>
          <w:tcPr>
            <w:tcW w:type="dxa" w:w="1152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r>
              <w:rPr>
                <w:rFonts w:ascii="Aptos" w:hAnsi="Aptos"/>
                <w:b w:val="0"/>
                <w:color w:val="171417"/>
                <w:sz w:val="18"/>
              </w:rPr>
            </w:r>
          </w:p>
        </w:tc>
        <w:tc>
          <w:tcPr>
            <w:tcW w:type="dxa" w:w="1440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r>
              <w:rPr>
                <w:rFonts w:ascii="Aptos" w:hAnsi="Aptos"/>
                <w:b w:val="0"/>
                <w:color w:val="171417"/>
                <w:sz w:val="18"/>
              </w:rPr>
            </w:r>
          </w:p>
        </w:tc>
        <w:tc>
          <w:tcPr>
            <w:tcW w:type="dxa" w:w="1944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r>
              <w:rPr>
                <w:rFonts w:ascii="Aptos" w:hAnsi="Aptos"/>
                <w:b w:val="0"/>
                <w:color w:val="171417"/>
                <w:sz w:val="18"/>
              </w:rPr>
              <w:t>Fit</w:t>
            </w:r>
          </w:p>
        </w:tc>
        <w:tc>
          <w:tcPr>
            <w:tcW w:type="dxa" w:w="1800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r>
              <w:rPr>
                <w:rFonts w:ascii="Aptos" w:hAnsi="Aptos"/>
                <w:b w:val="0"/>
                <w:color w:val="171417"/>
                <w:sz w:val="18"/>
              </w:rPr>
              <w:t>Exchange</w:t>
            </w:r>
          </w:p>
        </w:tc>
        <w:tc>
          <w:tcPr>
            <w:tcW w:type="dxa" w:w="1296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r>
              <w:rPr>
                <w:rFonts w:ascii="Aptos" w:hAnsi="Aptos"/>
                <w:b w:val="0"/>
                <w:color w:val="171417"/>
                <w:sz w:val="18"/>
              </w:rPr>
              <w:t>☐</w:t>
            </w:r>
          </w:p>
        </w:tc>
        <w:tc>
          <w:tcPr>
            <w:tcW w:type="dxa" w:w="2592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r>
              <w:rPr>
                <w:rFonts w:ascii="Aptos" w:hAnsi="Aptos"/>
                <w:b w:val="0"/>
                <w:color w:val="171417"/>
                <w:sz w:val="18"/>
              </w:rPr>
            </w:r>
          </w:p>
        </w:tc>
      </w:tr>
      <w:tr>
        <w:tc>
          <w:tcPr>
            <w:tcW w:type="dxa" w:w="1152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  <w:shd w:fill="F7EEF3"/>
          </w:tcPr>
          <w:p>
            <w:r>
              <w:rPr>
                <w:rFonts w:ascii="Aptos" w:hAnsi="Aptos"/>
                <w:b w:val="0"/>
                <w:color w:val="171417"/>
                <w:sz w:val="18"/>
              </w:rPr>
            </w:r>
          </w:p>
        </w:tc>
        <w:tc>
          <w:tcPr>
            <w:tcW w:type="dxa" w:w="1440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  <w:shd w:fill="F7EEF3"/>
          </w:tcPr>
          <w:p>
            <w:r>
              <w:rPr>
                <w:rFonts w:ascii="Aptos" w:hAnsi="Aptos"/>
                <w:b w:val="0"/>
                <w:color w:val="171417"/>
                <w:sz w:val="18"/>
              </w:rPr>
            </w:r>
          </w:p>
        </w:tc>
        <w:tc>
          <w:tcPr>
            <w:tcW w:type="dxa" w:w="1944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  <w:shd w:fill="F7EEF3"/>
          </w:tcPr>
          <w:p>
            <w:r>
              <w:rPr>
                <w:rFonts w:ascii="Aptos" w:hAnsi="Aptos"/>
                <w:b w:val="0"/>
                <w:color w:val="171417"/>
                <w:sz w:val="18"/>
              </w:rPr>
            </w:r>
          </w:p>
        </w:tc>
        <w:tc>
          <w:tcPr>
            <w:tcW w:type="dxa" w:w="1800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  <w:shd w:fill="F7EEF3"/>
          </w:tcPr>
          <w:p>
            <w:r>
              <w:rPr>
                <w:rFonts w:ascii="Aptos" w:hAnsi="Aptos"/>
                <w:b w:val="0"/>
                <w:color w:val="171417"/>
                <w:sz w:val="18"/>
              </w:rPr>
            </w:r>
          </w:p>
        </w:tc>
        <w:tc>
          <w:tcPr>
            <w:tcW w:type="dxa" w:w="1296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  <w:shd w:fill="F7EEF3"/>
          </w:tcPr>
          <w:p>
            <w:r>
              <w:rPr>
                <w:rFonts w:ascii="Aptos" w:hAnsi="Aptos"/>
                <w:b w:val="0"/>
                <w:color w:val="171417"/>
                <w:sz w:val="18"/>
              </w:rPr>
              <w:t>☐</w:t>
            </w:r>
          </w:p>
        </w:tc>
        <w:tc>
          <w:tcPr>
            <w:tcW w:type="dxa" w:w="2592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  <w:shd w:fill="F7EEF3"/>
          </w:tcPr>
          <w:p>
            <w:r>
              <w:rPr>
                <w:rFonts w:ascii="Aptos" w:hAnsi="Aptos"/>
                <w:b w:val="0"/>
                <w:color w:val="171417"/>
                <w:sz w:val="18"/>
              </w:rPr>
            </w:r>
          </w:p>
        </w:tc>
      </w:tr>
      <w:tr>
        <w:tc>
          <w:tcPr>
            <w:tcW w:type="dxa" w:w="1152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r>
              <w:rPr>
                <w:rFonts w:ascii="Aptos" w:hAnsi="Aptos"/>
                <w:b w:val="0"/>
                <w:color w:val="171417"/>
                <w:sz w:val="18"/>
              </w:rPr>
            </w:r>
          </w:p>
        </w:tc>
        <w:tc>
          <w:tcPr>
            <w:tcW w:type="dxa" w:w="1440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r>
              <w:rPr>
                <w:rFonts w:ascii="Aptos" w:hAnsi="Aptos"/>
                <w:b w:val="0"/>
                <w:color w:val="171417"/>
                <w:sz w:val="18"/>
              </w:rPr>
            </w:r>
          </w:p>
        </w:tc>
        <w:tc>
          <w:tcPr>
            <w:tcW w:type="dxa" w:w="1944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r>
              <w:rPr>
                <w:rFonts w:ascii="Aptos" w:hAnsi="Aptos"/>
                <w:b w:val="0"/>
                <w:color w:val="171417"/>
                <w:sz w:val="18"/>
              </w:rPr>
            </w:r>
          </w:p>
        </w:tc>
        <w:tc>
          <w:tcPr>
            <w:tcW w:type="dxa" w:w="1800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r>
              <w:rPr>
                <w:rFonts w:ascii="Aptos" w:hAnsi="Aptos"/>
                <w:b w:val="0"/>
                <w:color w:val="171417"/>
                <w:sz w:val="18"/>
              </w:rPr>
            </w:r>
          </w:p>
        </w:tc>
        <w:tc>
          <w:tcPr>
            <w:tcW w:type="dxa" w:w="1296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r>
              <w:rPr>
                <w:rFonts w:ascii="Aptos" w:hAnsi="Aptos"/>
                <w:b w:val="0"/>
                <w:color w:val="171417"/>
                <w:sz w:val="18"/>
              </w:rPr>
              <w:t>☐</w:t>
            </w:r>
          </w:p>
        </w:tc>
        <w:tc>
          <w:tcPr>
            <w:tcW w:type="dxa" w:w="2592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r>
              <w:rPr>
                <w:rFonts w:ascii="Aptos" w:hAnsi="Aptos"/>
                <w:b w:val="0"/>
                <w:color w:val="171417"/>
                <w:sz w:val="18"/>
              </w:rPr>
            </w:r>
          </w:p>
        </w:tc>
      </w:tr>
      <w:tr>
        <w:tc>
          <w:tcPr>
            <w:tcW w:type="dxa" w:w="1152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  <w:shd w:fill="F7EEF3"/>
          </w:tcPr>
          <w:p>
            <w:r>
              <w:rPr>
                <w:rFonts w:ascii="Aptos" w:hAnsi="Aptos"/>
                <w:b w:val="0"/>
                <w:color w:val="171417"/>
                <w:sz w:val="18"/>
              </w:rPr>
            </w:r>
          </w:p>
        </w:tc>
        <w:tc>
          <w:tcPr>
            <w:tcW w:type="dxa" w:w="1440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  <w:shd w:fill="F7EEF3"/>
          </w:tcPr>
          <w:p>
            <w:r>
              <w:rPr>
                <w:rFonts w:ascii="Aptos" w:hAnsi="Aptos"/>
                <w:b w:val="0"/>
                <w:color w:val="171417"/>
                <w:sz w:val="18"/>
              </w:rPr>
            </w:r>
          </w:p>
        </w:tc>
        <w:tc>
          <w:tcPr>
            <w:tcW w:type="dxa" w:w="1944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  <w:shd w:fill="F7EEF3"/>
          </w:tcPr>
          <w:p>
            <w:r>
              <w:rPr>
                <w:rFonts w:ascii="Aptos" w:hAnsi="Aptos"/>
                <w:b w:val="0"/>
                <w:color w:val="171417"/>
                <w:sz w:val="18"/>
              </w:rPr>
            </w:r>
          </w:p>
        </w:tc>
        <w:tc>
          <w:tcPr>
            <w:tcW w:type="dxa" w:w="1800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  <w:shd w:fill="F7EEF3"/>
          </w:tcPr>
          <w:p>
            <w:r>
              <w:rPr>
                <w:rFonts w:ascii="Aptos" w:hAnsi="Aptos"/>
                <w:b w:val="0"/>
                <w:color w:val="171417"/>
                <w:sz w:val="18"/>
              </w:rPr>
            </w:r>
          </w:p>
        </w:tc>
        <w:tc>
          <w:tcPr>
            <w:tcW w:type="dxa" w:w="1296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  <w:shd w:fill="F7EEF3"/>
          </w:tcPr>
          <w:p>
            <w:r>
              <w:rPr>
                <w:rFonts w:ascii="Aptos" w:hAnsi="Aptos"/>
                <w:b w:val="0"/>
                <w:color w:val="171417"/>
                <w:sz w:val="18"/>
              </w:rPr>
              <w:t>☐</w:t>
            </w:r>
          </w:p>
        </w:tc>
        <w:tc>
          <w:tcPr>
            <w:tcW w:type="dxa" w:w="2592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  <w:shd w:fill="F7EEF3"/>
          </w:tcPr>
          <w:p>
            <w:r>
              <w:rPr>
                <w:rFonts w:ascii="Aptos" w:hAnsi="Aptos"/>
                <w:b w:val="0"/>
                <w:color w:val="171417"/>
                <w:sz w:val="18"/>
              </w:rPr>
            </w:r>
          </w:p>
        </w:tc>
      </w:tr>
      <w:tr>
        <w:tc>
          <w:tcPr>
            <w:tcW w:type="dxa" w:w="1152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r>
              <w:rPr>
                <w:rFonts w:ascii="Aptos" w:hAnsi="Aptos"/>
                <w:b w:val="0"/>
                <w:color w:val="171417"/>
                <w:sz w:val="18"/>
              </w:rPr>
            </w:r>
          </w:p>
        </w:tc>
        <w:tc>
          <w:tcPr>
            <w:tcW w:type="dxa" w:w="1440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r>
              <w:rPr>
                <w:rFonts w:ascii="Aptos" w:hAnsi="Aptos"/>
                <w:b w:val="0"/>
                <w:color w:val="171417"/>
                <w:sz w:val="18"/>
              </w:rPr>
            </w:r>
          </w:p>
        </w:tc>
        <w:tc>
          <w:tcPr>
            <w:tcW w:type="dxa" w:w="1944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r>
              <w:rPr>
                <w:rFonts w:ascii="Aptos" w:hAnsi="Aptos"/>
                <w:b w:val="0"/>
                <w:color w:val="171417"/>
                <w:sz w:val="18"/>
              </w:rPr>
            </w:r>
          </w:p>
        </w:tc>
        <w:tc>
          <w:tcPr>
            <w:tcW w:type="dxa" w:w="1800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r>
              <w:rPr>
                <w:rFonts w:ascii="Aptos" w:hAnsi="Aptos"/>
                <w:b w:val="0"/>
                <w:color w:val="171417"/>
                <w:sz w:val="18"/>
              </w:rPr>
            </w:r>
          </w:p>
        </w:tc>
        <w:tc>
          <w:tcPr>
            <w:tcW w:type="dxa" w:w="1296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r>
              <w:rPr>
                <w:rFonts w:ascii="Aptos" w:hAnsi="Aptos"/>
                <w:b w:val="0"/>
                <w:color w:val="171417"/>
                <w:sz w:val="18"/>
              </w:rPr>
              <w:t>☐</w:t>
            </w:r>
          </w:p>
        </w:tc>
        <w:tc>
          <w:tcPr>
            <w:tcW w:type="dxa" w:w="2592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r>
              <w:rPr>
                <w:rFonts w:ascii="Aptos" w:hAnsi="Aptos"/>
                <w:b w:val="0"/>
                <w:color w:val="171417"/>
                <w:sz w:val="18"/>
              </w:rPr>
            </w:r>
          </w:p>
        </w:tc>
      </w:tr>
      <w:tr>
        <w:tc>
          <w:tcPr>
            <w:tcW w:type="dxa" w:w="1152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  <w:shd w:fill="F7EEF3"/>
          </w:tcPr>
          <w:p>
            <w:r>
              <w:rPr>
                <w:rFonts w:ascii="Aptos" w:hAnsi="Aptos"/>
                <w:b w:val="0"/>
                <w:color w:val="171417"/>
                <w:sz w:val="18"/>
              </w:rPr>
            </w:r>
          </w:p>
        </w:tc>
        <w:tc>
          <w:tcPr>
            <w:tcW w:type="dxa" w:w="1440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  <w:shd w:fill="F7EEF3"/>
          </w:tcPr>
          <w:p>
            <w:r>
              <w:rPr>
                <w:rFonts w:ascii="Aptos" w:hAnsi="Aptos"/>
                <w:b w:val="0"/>
                <w:color w:val="171417"/>
                <w:sz w:val="18"/>
              </w:rPr>
            </w:r>
          </w:p>
        </w:tc>
        <w:tc>
          <w:tcPr>
            <w:tcW w:type="dxa" w:w="1944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  <w:shd w:fill="F7EEF3"/>
          </w:tcPr>
          <w:p>
            <w:r>
              <w:rPr>
                <w:rFonts w:ascii="Aptos" w:hAnsi="Aptos"/>
                <w:b w:val="0"/>
                <w:color w:val="171417"/>
                <w:sz w:val="18"/>
              </w:rPr>
            </w:r>
          </w:p>
        </w:tc>
        <w:tc>
          <w:tcPr>
            <w:tcW w:type="dxa" w:w="1800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  <w:shd w:fill="F7EEF3"/>
          </w:tcPr>
          <w:p>
            <w:r>
              <w:rPr>
                <w:rFonts w:ascii="Aptos" w:hAnsi="Aptos"/>
                <w:b w:val="0"/>
                <w:color w:val="171417"/>
                <w:sz w:val="18"/>
              </w:rPr>
            </w:r>
          </w:p>
        </w:tc>
        <w:tc>
          <w:tcPr>
            <w:tcW w:type="dxa" w:w="1296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  <w:shd w:fill="F7EEF3"/>
          </w:tcPr>
          <w:p>
            <w:r>
              <w:rPr>
                <w:rFonts w:ascii="Aptos" w:hAnsi="Aptos"/>
                <w:b w:val="0"/>
                <w:color w:val="171417"/>
                <w:sz w:val="18"/>
              </w:rPr>
              <w:t>☐</w:t>
            </w:r>
          </w:p>
        </w:tc>
        <w:tc>
          <w:tcPr>
            <w:tcW w:type="dxa" w:w="2592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  <w:shd w:fill="F7EEF3"/>
          </w:tcPr>
          <w:p>
            <w:r>
              <w:rPr>
                <w:rFonts w:ascii="Aptos" w:hAnsi="Aptos"/>
                <w:b w:val="0"/>
                <w:color w:val="171417"/>
                <w:sz w:val="18"/>
              </w:rPr>
            </w:r>
          </w:p>
        </w:tc>
      </w:tr>
    </w:tbl>
    <w:p>
      <w:pPr>
        <w:spacing w:before="160" w:after="60"/>
      </w:pPr>
      <w:r>
        <w:rPr>
          <w:rFonts w:ascii="Aptos" w:hAnsi="Aptos"/>
          <w:b/>
          <w:color w:val="171417"/>
          <w:sz w:val="20"/>
        </w:rPr>
        <w:t>Policy or process improvement notes</w:t>
      </w:r>
    </w:p>
    <w:p>
      <w:pPr>
        <w:spacing w:after="100"/>
      </w:pPr>
      <w:r>
        <w:rPr>
          <w:rFonts w:ascii="Aptos" w:hAnsi="Aptos"/>
          <w:b w:val="0"/>
          <w:color w:val="A79DA2"/>
          <w:sz w:val="18"/>
        </w:rPr>
        <w:t>________________________________________________________________________________</w:t>
      </w:r>
    </w:p>
    <w:p>
      <w:pPr>
        <w:spacing w:after="100"/>
      </w:pPr>
      <w:r>
        <w:rPr>
          <w:rFonts w:ascii="Aptos" w:hAnsi="Aptos"/>
          <w:b w:val="0"/>
          <w:color w:val="A79DA2"/>
          <w:sz w:val="18"/>
        </w:rPr>
        <w:t>________________________________________________________________________________</w:t>
      </w:r>
    </w:p>
    <w:p>
      <w:pPr>
        <w:spacing w:after="100"/>
      </w:pPr>
      <w:r>
        <w:rPr>
          <w:rFonts w:ascii="Aptos" w:hAnsi="Aptos"/>
          <w:b w:val="0"/>
          <w:color w:val="A79DA2"/>
          <w:sz w:val="18"/>
        </w:rPr>
        <w:t>________________________________________________________________________________</w:t>
      </w:r>
    </w:p>
    <w:p>
      <w:pPr>
        <w:spacing w:after="100"/>
      </w:pPr>
      <w:r>
        <w:rPr>
          <w:rFonts w:ascii="Aptos" w:hAnsi="Aptos"/>
          <w:b w:val="0"/>
          <w:color w:val="A79DA2"/>
          <w:sz w:val="18"/>
        </w:rPr>
        <w:t>________________________________________________________________________________</w:t>
      </w:r>
    </w:p>
    <w:p>
      <w:pPr>
        <w:spacing w:after="100"/>
      </w:pPr>
      <w:r>
        <w:rPr>
          <w:rFonts w:ascii="Aptos" w:hAnsi="Aptos"/>
          <w:b w:val="0"/>
          <w:color w:val="A79DA2"/>
          <w:sz w:val="18"/>
        </w:rPr>
        <w:t>________________________________________________________________________________</w:t>
      </w:r>
    </w:p>
    <w:p>
      <w:pPr>
        <w:spacing w:after="100"/>
      </w:pPr>
      <w:r>
        <w:rPr>
          <w:rFonts w:ascii="Aptos" w:hAnsi="Aptos"/>
          <w:b w:val="0"/>
          <w:color w:val="A79DA2"/>
          <w:sz w:val="18"/>
        </w:rPr>
        <w:t>________________________________________________________________________________</w:t>
      </w:r>
    </w:p>
    <w:p>
      <w:pPr>
        <w:spacing w:after="100"/>
      </w:pPr>
      <w:r>
        <w:rPr>
          <w:rFonts w:ascii="Aptos" w:hAnsi="Aptos"/>
          <w:b w:val="0"/>
          <w:color w:val="A79DA2"/>
          <w:sz w:val="18"/>
        </w:rPr>
        <w:t>________________________________________________________________________________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792" w:right="936" w:bottom="864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ptos" w:hAnsi="Aptos"/>
        <w:b w:val="0"/>
        <w:color w:val="5B5558"/>
        <w:sz w:val="17"/>
      </w:rPr>
      <w:t xml:space="preserve">SaaSTech Servers  |  </w:t>
    </w:r>
    <w:hyperlink r:id="rId1">
      <w:r>
        <w:rPr>
          <w:color w:val="8A3F65"/>
          <w:u w:val="single"/>
        </w:rPr>
        <w:t>Clothing Boutiques industry guide</w:t>
      </w:r>
    </w:hyperlink>
    <w:r>
      <w:rPr>
        <w:rFonts w:ascii="Aptos" w:hAnsi="Aptos"/>
        <w:b w:val="0"/>
        <w:color w:val="5B5558"/>
        <w:sz w:val="17"/>
      </w:rPr>
      <w:t xml:space="preserve">  |  </w:t>
    </w:r>
    <w:hyperlink r:id="rId2">
      <w:r>
        <w:rPr>
          <w:color w:val="8A3F65"/>
          <w:u w:val="single"/>
        </w:rPr>
        <w:t>Website Builder</w:t>
      </w:r>
    </w:hyperlink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drawing>
        <wp:inline xmlns:a="http://schemas.openxmlformats.org/drawingml/2006/main" xmlns:pic="http://schemas.openxmlformats.org/drawingml/2006/picture">
          <wp:extent cx="1600200" cy="430823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prairie-thread-logo-dark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600200" cy="430823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color w:val="171417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000000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b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www.saastech.net/industry/clothing-boutiques" TargetMode="External"/><Relationship Id="rId2" Type="http://schemas.openxmlformats.org/officeDocument/2006/relationships/hyperlink" Target="https://www.saastech.net/products/website-builder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