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76051" cy="685800"/>
            <wp:docPr id="1" name="Picture 1" descr="Prairie Clear Clean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eaning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605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Team supplies and visit checklist</w:t>
      </w:r>
    </w:p>
    <w:p>
      <w:r>
        <w:rPr>
          <w:b/>
          <w:color w:val="184848"/>
        </w:rPr>
        <w:t>Prairie Clear Cleaning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Visit reference and scheduled time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Rooms and tasks assigned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Cleaning products and supplies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Equipment and protective items required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Product instructions and site restrictions to review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Completion check and items to replenish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Clear Cleaning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supplies and visit checklist</dc:title>
  <dc:subject>Prairie Clear Cleaning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