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Travel Agencies &amp; Trip Planners</w:t>
        <w:br/>
        <w:t>Website workbook</w:t>
      </w:r>
    </w:p>
    <w:p>
      <w:pPr>
        <w:spacing w:after="360"/>
      </w:pPr>
      <w:r>
        <w:t>Plan a clear website for travel agencies &amp; trip planners.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Trips and specialties, How planning works, Featured journeys, Travel confidence, Plan a tri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Passage Travel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TRAVEL AGENCIES &amp; TRIP PLANNERS</w:t>
      </w:r>
    </w:p>
    <w:p>
      <w:pPr>
        <w:pStyle w:val="Title"/>
      </w:pPr>
      <w:r>
        <w:t>Your website brief</w:t>
      </w:r>
    </w:p>
    <w:p>
      <w:r>
        <w:t>A SaaSTech Servers workshop for travel agencies &amp; trip planners. Plan your website, learn from the Prairie Passage Travel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agency, the travellers it serves, its planning approach, and the clearest next step with a coordinated logo, hero image, and consultation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Plan a trip around what matters to you</w:t>
      </w:r>
    </w:p>
    <w:p>
      <w:r>
        <w:rPr>
          <w:b w:val="0"/>
        </w:rPr>
        <w:t>Explore the travel specialties and planning process. Share your interests, approximate dates and starting point. Availability, pricing and booking conditions are confirmed with the relevant providers.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Trips and special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Trips and specialties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destinations, trip styles, traveller groups, departure regions, budget ranges, accessibility experience, and the planning work accepted.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trips-and-specialtie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a travel style that fits</w:t>
      </w:r>
    </w:p>
    <w:p>
      <w:r>
        <w:rPr>
          <w:b w:val="0"/>
        </w:rPr>
        <w:t>Compare the types of journeys and support available. Describe the pace, interests and practical needs of your group. A featured itinerary is an idea to discuss, not a confirmed departure.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Trips and specialti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Trips and specialties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How planning work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How planning works</w:t>
      </w:r>
    </w:p>
    <w:p>
      <w:pPr>
        <w:pStyle w:val="Heading1"/>
      </w:pPr>
      <w:r>
        <w:t>The job of this page</w:t>
      </w:r>
    </w:p>
    <w:p>
      <w:r>
        <w:rPr>
          <w:b w:val="0"/>
        </w:rPr>
        <w:t>Describe consultation, research, proposals, planning fees, approvals, supplier booking, payments, documents, changes, and travel-day support.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how-planning-works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From enquiry to an agreed itinerary</w:t>
      </w:r>
    </w:p>
    <w:p>
      <w:r>
        <w:rPr>
          <w:b w:val="0"/>
        </w:rPr>
        <w:t>Begin with your interests and constraints, then review the proposed arrangements. Check inclusions, provider terms and payment deadlines before confirming. Changes may affect availability and price.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How planning work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How planning works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Featured journey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Featured journeys</w:t>
      </w:r>
    </w:p>
    <w:p>
      <w:pPr>
        <w:pStyle w:val="Heading1"/>
      </w:pPr>
      <w:r>
        <w:t>The job of this page</w:t>
      </w:r>
    </w:p>
    <w:p>
      <w:r>
        <w:rPr>
          <w:b w:val="0"/>
        </w:rPr>
        <w:t>Use permission-based examples and practical itineraries to show pacing, season, transportation, accommodations, experiences, and who each journey suits.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featured-journeys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Use these journeys as inspiration</w:t>
      </w:r>
    </w:p>
    <w:p>
      <w:r>
        <w:rPr>
          <w:b w:val="0"/>
        </w:rPr>
        <w:t>Look at the route, pace and experiences rather than assuming fixed availability. Ask for current details and a proposal for your dates. Illustrative photographs do not establish a bookable package.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Featured journey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Featured journeys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Travel confide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Travel confidence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credentials that can be verified, supplier relationships, insurance boundaries, documentation responsibility, accessibility, disruptions, and emergency support.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travel-confidence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Check the details before you book</w:t>
      </w:r>
    </w:p>
    <w:p>
      <w:r>
        <w:rPr>
          <w:b w:val="0"/>
        </w:rPr>
        <w:t>Review the provider's current terms, required travel documents and applicable cancellation arrangements. Consult official sources for entry requirements. Do not send passport or payment details through a general enquiry.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Travel confide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Travel confidence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Plan a tr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Plan a trip</w:t>
      </w:r>
    </w:p>
    <w:p>
      <w:pPr>
        <w:pStyle w:val="Heading1"/>
      </w:pPr>
      <w:r>
        <w:t>The job of this page</w:t>
      </w:r>
    </w:p>
    <w:p>
      <w:r>
        <w:rPr>
          <w:b w:val="0"/>
        </w:rPr>
        <w:t>Collect destinations, flexible dates, departure point, travellers, interests, accessibility needs, budget guidance, and contact without requesting passport or payment data.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897880" cy="3096387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plan-a-tri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0963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Passage Travel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Tell us about your trip</w:t>
      </w:r>
    </w:p>
    <w:p>
      <w:r>
        <w:rPr>
          <w:b w:val="0"/>
        </w:rPr>
        <w:t>Include approximate dates, travellers, departure point and the experiences you want. Share a budget range if useful. The first enquiry is for planning, not a confirmed reservation.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Plan a trip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Plan a trip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travel agencies &amp; trip planners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Travel Agencies &amp; Trip Planners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Travel Agencies &amp; Trip Planners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TRAVEL AGENCIES &amp; TRIP PLANNERS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travel-servic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travel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Agencies &amp; Trip Planners Website Workbook</dc:title>
  <dc:subject>SaaSTech Servers website planning workshop for Travel Agencies &amp; Trip Planners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