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Optometrists &amp; Optical Stores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clearly labelled sample wording to adapt.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Window Eye &amp; Optical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tometrists-optical-stor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Choose an appointment or eyewear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Two clear paths: eye-care appointments and eyewear browsing.</w:t>
      </w:r>
    </w:p>
    <w:p>
      <w:r>
        <w:t>Choose the appointment pathway for practice enquiries or the optical pathway for frames and retail arrangements.</w:t>
      </w:r>
    </w:p>
    <w:p>
      <w:r>
        <w:t>Staff confirms who can handle your question and how private information should be provided.</w:t>
      </w:r>
    </w:p>
    <w:p>
      <w:r>
        <w:t>Suggested button: Choose an appointment or eyewear enquiry</w:t>
      </w:r>
    </w:p>
    <w:p>
      <w:pPr>
        <w:pStyle w:val="Heading2"/>
      </w:pPr>
      <w:r>
        <w:t>Website advice</w:t>
      </w:r>
    </w:p>
    <w:p>
      <w:r>
        <w:t>Separate clinical appointment coordination from retail frame, lens and order enquiries, with verified professional roles and private clinical information handling.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Clinical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878177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8781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Clinical Appointment Enquiries</w:t>
      </w:r>
    </w:p>
    <w:p>
      <w:r>
        <w:t>Contact the practice team to ask which appointment categories are available.</w:t>
      </w:r>
    </w:p>
    <w:p>
      <w:r>
        <w:t>The coordinator explains the private intake process and confirms an appointment separately; this website does not assess symptoms or urgency.</w:t>
      </w:r>
    </w:p>
    <w:p>
      <w:r>
        <w:t>Suggested button: Choose an appointment or eyewear enquiry</w:t>
      </w:r>
    </w:p>
    <w:p>
      <w:pPr>
        <w:pStyle w:val="Heading2"/>
      </w:pPr>
      <w:r>
        <w:t>Website advice</w:t>
      </w:r>
    </w:p>
    <w:p>
      <w:r>
        <w:t>Explain access to verified practice services without performing triage or collecting clinical details publicly.</w:t>
      </w:r>
    </w:p>
    <w:p>
      <w:r>
        <w:br w:type="page"/>
      </w:r>
    </w:p>
    <w:p>
      <w:pPr>
        <w:pStyle w:val="Title"/>
      </w:pPr>
      <w:r>
        <w:t>Your draft: Clinical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Frames &amp; Optical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Frames &amp; Optical Collections</w:t>
      </w:r>
    </w:p>
    <w:p>
      <w:r>
        <w:t>Browse frame styles and note the shapes or materials you would like to see in person.</w:t>
      </w:r>
    </w:p>
    <w:p>
      <w:r>
        <w:t>Displayed examples are not live stock, and staff confirms availability and the relevant product details before purchase.</w:t>
      </w:r>
    </w:p>
    <w:p>
      <w:r>
        <w:t>Suggested button: Choose an appointment or eyewear enquiry</w:t>
      </w:r>
    </w:p>
    <w:p>
      <w:pPr>
        <w:pStyle w:val="Heading2"/>
      </w:pPr>
      <w:r>
        <w:t>Website advice</w:t>
      </w:r>
    </w:p>
    <w:p>
      <w:r>
        <w:t>Present eyewear as a retail collection, with fit and product questions handled by the appropriate staff.</w:t>
      </w:r>
    </w:p>
    <w:p>
      <w:r>
        <w:br w:type="page"/>
      </w:r>
    </w:p>
    <w:p>
      <w:pPr>
        <w:pStyle w:val="Title"/>
      </w:pPr>
      <w:r>
        <w:t>Your draft: Frames &amp; Optical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Lens &amp; Orders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887093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887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Lens &amp; Order Conversations</w:t>
      </w:r>
    </w:p>
    <w:p>
      <w:r>
        <w:t>Ask optical staff how an eyewear order is discussed and which information is required through the approved process.</w:t>
      </w:r>
    </w:p>
    <w:p>
      <w:r>
        <w:t>Product specifications, measurements, terms and the final order are confirmed by the appropriate team, not selected by this demonstration.</w:t>
      </w:r>
    </w:p>
    <w:p>
      <w:r>
        <w:t>Suggested button: Choose an appointment or eyewear enquiry</w:t>
      </w:r>
    </w:p>
    <w:p>
      <w:pPr>
        <w:pStyle w:val="Heading2"/>
      </w:pPr>
      <w:r>
        <w:t>Website advice</w:t>
      </w:r>
    </w:p>
    <w:p>
      <w:r>
        <w:t>Keep retail specification and order coordination separate from clinical advice or prescription interpretation.</w:t>
      </w:r>
    </w:p>
    <w:p>
      <w:r>
        <w:br w:type="page"/>
      </w:r>
    </w:p>
    <w:p>
      <w:pPr>
        <w:pStyle w:val="Title"/>
      </w:pPr>
      <w:r>
        <w:t>Your draft: Lens &amp; Orders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Practice &amp; Retail Team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Practice &amp; Retail Team</w:t>
      </w:r>
    </w:p>
    <w:p>
      <w:r>
        <w:t>Meet the people who coordinate appointments and the team who helps with retail enquiries.</w:t>
      </w:r>
    </w:p>
    <w:p>
      <w:r>
        <w:t>Each biography should identify the verified role so you know where to direct clinical, product and collection questions.</w:t>
      </w:r>
    </w:p>
    <w:p>
      <w:r>
        <w:t>Suggested button: Choose an appointment or eyewear enquiry</w:t>
      </w:r>
    </w:p>
    <w:p>
      <w:pPr>
        <w:pStyle w:val="Heading2"/>
      </w:pPr>
      <w:r>
        <w:t>Website advice</w:t>
      </w:r>
    </w:p>
    <w:p>
      <w:r>
        <w:t>Identify verified clinical professionals and optical retail roles distinctly, without invented qualifications.</w:t>
      </w:r>
    </w:p>
    <w:p>
      <w:r>
        <w:br w:type="page"/>
      </w:r>
    </w:p>
    <w:p>
      <w:pPr>
        <w:pStyle w:val="Title"/>
      </w:pPr>
      <w:r>
        <w:t>Your draft: Practice &amp; Retail Team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Visit &amp; Collection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Visit, Access &amp; Collection</w:t>
      </w:r>
    </w:p>
    <w:p>
      <w:r>
        <w:t>Confirm whether your visit is for a clinical appointment, frame browsing or an order collection.</w:t>
      </w:r>
    </w:p>
    <w:p>
      <w:r>
        <w:t>Ask about access and communication preferences in advance, and use the practice-approved private route for health information.</w:t>
      </w:r>
    </w:p>
    <w:p>
      <w:r>
        <w:t>Suggested button: Choose an appointment or eyewear enquiry</w:t>
      </w:r>
    </w:p>
    <w:p>
      <w:pPr>
        <w:pStyle w:val="Heading2"/>
      </w:pPr>
      <w:r>
        <w:t>Website advice</w:t>
      </w:r>
    </w:p>
    <w:p>
      <w:r>
        <w:t>Provide reviewed arrival details and separate practice visits from eyewear collection appointments.</w:t>
      </w:r>
    </w:p>
    <w:p>
      <w:r>
        <w:br w:type="page"/>
      </w:r>
    </w:p>
    <w:p>
      <w:pPr>
        <w:pStyle w:val="Title"/>
      </w:pPr>
      <w:r>
        <w:t>Your draft: Visit &amp; Collection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practice and store demonstration. Verify professional registration, clinical services, retail scope and all product claims. No diagnosis, treatment, lens recommendation or outcome claim is provided; public forms must not collect symptoms, prescriptions or medical histories. Clinical and retail services are not interchangeable.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Optometrists &amp; Optical Stores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ptometrists-optical-sto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Optometrists &amp; Optical Stores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